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DC0320" w:rsidRPr="009368C0">
        <w:rPr>
          <w:b/>
          <w:color w:val="000000" w:themeColor="text1"/>
          <w:szCs w:val="20"/>
          <w:u w:val="single"/>
        </w:rPr>
        <w:t>2</w:t>
      </w:r>
      <w:r w:rsidR="00832F91">
        <w:rPr>
          <w:b/>
          <w:color w:val="000000" w:themeColor="text1"/>
          <w:szCs w:val="20"/>
          <w:u w:val="single"/>
        </w:rPr>
        <w:t>7 августа</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3C5D83" w:rsidRPr="009368C0">
        <w:rPr>
          <w:b/>
          <w:color w:val="000000" w:themeColor="text1"/>
          <w:szCs w:val="20"/>
          <w:u w:val="single"/>
        </w:rPr>
        <w:t>8</w:t>
      </w:r>
      <w:r w:rsidR="00C47B17" w:rsidRPr="009368C0">
        <w:rPr>
          <w:b/>
          <w:color w:val="000000" w:themeColor="text1"/>
          <w:szCs w:val="20"/>
          <w:u w:val="single"/>
        </w:rPr>
        <w:t xml:space="preserve"> года в</w:t>
      </w:r>
      <w:r w:rsidR="00832F91">
        <w:rPr>
          <w:b/>
          <w:color w:val="000000" w:themeColor="text1"/>
          <w:szCs w:val="20"/>
          <w:u w:val="single"/>
        </w:rPr>
        <w:t xml:space="preserve"> 9</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552"/>
      </w:tblGrid>
      <w:tr w:rsidR="002140D9" w:rsidRPr="00AE66AE" w:rsidTr="002F3EA8">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55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2140D9" w:rsidRPr="008B4237" w:rsidTr="002F3EA8">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0"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552"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r w:rsidRPr="008B4237">
        <w:rPr>
          <w:sz w:val="18"/>
          <w:szCs w:val="18"/>
        </w:rPr>
        <w:t>.</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Pr="007C1265"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7C1265" w:rsidRPr="007C1265" w:rsidRDefault="007C1265" w:rsidP="008151D8">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lastRenderedPageBreak/>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3"/>
        <w:gridCol w:w="2693"/>
        <w:gridCol w:w="1417"/>
        <w:gridCol w:w="709"/>
        <w:gridCol w:w="851"/>
        <w:gridCol w:w="2693"/>
      </w:tblGrid>
      <w:tr w:rsidR="002140D9" w:rsidRPr="008B4237" w:rsidTr="00E62D46">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559"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4253"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70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410"/>
        <w:gridCol w:w="1417"/>
        <w:gridCol w:w="851"/>
        <w:gridCol w:w="566"/>
        <w:gridCol w:w="2694"/>
      </w:tblGrid>
      <w:tr w:rsidR="00285CC8" w:rsidRPr="001B5F81" w:rsidTr="00E62D46">
        <w:tc>
          <w:tcPr>
            <w:tcW w:w="1985" w:type="dxa"/>
          </w:tcPr>
          <w:p w:rsidR="00285CC8" w:rsidRDefault="00285CC8" w:rsidP="00BF405F">
            <w:pPr>
              <w:ind w:left="-108" w:right="-108"/>
              <w:jc w:val="center"/>
              <w:rPr>
                <w:b/>
                <w:bCs/>
                <w:sz w:val="18"/>
                <w:szCs w:val="18"/>
              </w:rPr>
            </w:pPr>
          </w:p>
          <w:p w:rsidR="00285CC8" w:rsidRPr="00CD4201" w:rsidRDefault="00285CC8" w:rsidP="00BF405F">
            <w:pPr>
              <w:ind w:left="-108" w:right="-108"/>
              <w:jc w:val="center"/>
              <w:rPr>
                <w:b/>
                <w:bCs/>
                <w:sz w:val="18"/>
                <w:szCs w:val="18"/>
              </w:rPr>
            </w:pPr>
            <w:r>
              <w:rPr>
                <w:b/>
                <w:bCs/>
                <w:sz w:val="18"/>
                <w:szCs w:val="18"/>
              </w:rPr>
              <w:t>ЛОТ №3</w:t>
            </w:r>
          </w:p>
          <w:p w:rsidR="00285CC8" w:rsidRPr="00CD4201" w:rsidRDefault="00285CC8" w:rsidP="00BF405F">
            <w:pPr>
              <w:ind w:left="-108" w:right="-108"/>
              <w:jc w:val="center"/>
              <w:rPr>
                <w:b/>
                <w:bCs/>
                <w:sz w:val="18"/>
                <w:szCs w:val="18"/>
              </w:rPr>
            </w:pPr>
          </w:p>
          <w:p w:rsidR="00285CC8" w:rsidRPr="00CD4201" w:rsidRDefault="00285CC8" w:rsidP="00BF405F">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85CC8" w:rsidRPr="00442EFB" w:rsidRDefault="00285CC8" w:rsidP="004F2091">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004F2091" w:rsidRPr="004F2091">
              <w:rPr>
                <w:sz w:val="18"/>
                <w:szCs w:val="18"/>
              </w:rPr>
              <w:t>-</w:t>
            </w:r>
            <w:r w:rsidRPr="00E91B6B">
              <w:rPr>
                <w:sz w:val="18"/>
                <w:szCs w:val="18"/>
              </w:rPr>
              <w:t>1</w:t>
            </w:r>
            <w:r>
              <w:rPr>
                <w:sz w:val="18"/>
                <w:szCs w:val="18"/>
              </w:rPr>
              <w:t>,</w:t>
            </w:r>
            <w:r w:rsidR="004F2091" w:rsidRPr="004F2091">
              <w:rPr>
                <w:sz w:val="18"/>
                <w:szCs w:val="18"/>
              </w:rPr>
              <w:t xml:space="preserve"> </w:t>
            </w:r>
            <w:r w:rsidRPr="00C723CC">
              <w:rPr>
                <w:b/>
                <w:sz w:val="18"/>
                <w:szCs w:val="18"/>
              </w:rPr>
              <w:t>Мологская ул.,</w:t>
            </w:r>
            <w:r>
              <w:rPr>
                <w:b/>
                <w:sz w:val="18"/>
                <w:szCs w:val="18"/>
              </w:rPr>
              <w:t xml:space="preserve"> земельный участок 72</w:t>
            </w:r>
          </w:p>
        </w:tc>
        <w:tc>
          <w:tcPr>
            <w:tcW w:w="3969" w:type="dxa"/>
          </w:tcPr>
          <w:p w:rsidR="00285CC8" w:rsidRDefault="00285CC8" w:rsidP="00BF405F">
            <w:pPr>
              <w:jc w:val="center"/>
              <w:rPr>
                <w:sz w:val="18"/>
                <w:szCs w:val="18"/>
              </w:rPr>
            </w:pPr>
            <w:r w:rsidRPr="00CD4201">
              <w:rPr>
                <w:b/>
                <w:bCs/>
                <w:sz w:val="18"/>
                <w:szCs w:val="18"/>
              </w:rPr>
              <w:t>Площадь</w:t>
            </w:r>
            <w:r w:rsidRPr="00CD4201">
              <w:rPr>
                <w:b/>
                <w:sz w:val="18"/>
                <w:szCs w:val="18"/>
              </w:rPr>
              <w:t xml:space="preserve"> земельного участка</w:t>
            </w:r>
          </w:p>
          <w:p w:rsidR="00285CC8" w:rsidRPr="00CD4201" w:rsidRDefault="00285CC8" w:rsidP="00BF405F">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285CC8" w:rsidRPr="00CD4201" w:rsidRDefault="00285CC8" w:rsidP="00BF405F">
            <w:pPr>
              <w:jc w:val="center"/>
              <w:rPr>
                <w:sz w:val="18"/>
                <w:szCs w:val="18"/>
              </w:rPr>
            </w:pPr>
            <w:r w:rsidRPr="00CD4201">
              <w:rPr>
                <w:b/>
                <w:bCs/>
                <w:sz w:val="18"/>
                <w:szCs w:val="18"/>
              </w:rPr>
              <w:t>Кадастровый номер</w:t>
            </w:r>
            <w:r w:rsidRPr="00CD4201">
              <w:rPr>
                <w:sz w:val="18"/>
                <w:szCs w:val="18"/>
              </w:rPr>
              <w:t xml:space="preserve"> –</w:t>
            </w:r>
          </w:p>
          <w:p w:rsidR="00285CC8" w:rsidRPr="00CD4201" w:rsidRDefault="00285CC8" w:rsidP="00BF405F">
            <w:pPr>
              <w:jc w:val="center"/>
              <w:rPr>
                <w:sz w:val="18"/>
                <w:szCs w:val="18"/>
              </w:rPr>
            </w:pPr>
            <w:r w:rsidRPr="00CD4201">
              <w:rPr>
                <w:sz w:val="18"/>
                <w:szCs w:val="18"/>
              </w:rPr>
              <w:t>76:20:</w:t>
            </w:r>
            <w:r>
              <w:rPr>
                <w:sz w:val="18"/>
                <w:szCs w:val="18"/>
              </w:rPr>
              <w:t>030333:9</w:t>
            </w:r>
          </w:p>
          <w:p w:rsidR="00285CC8" w:rsidRPr="00D873A4" w:rsidRDefault="00285CC8" w:rsidP="00BF405F">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индивидуальные жилые дома</w:t>
            </w:r>
            <w:r w:rsidRPr="00D873A4">
              <w:rPr>
                <w:sz w:val="18"/>
                <w:szCs w:val="18"/>
              </w:rPr>
              <w:t xml:space="preserve"> до 3-х этажей включительно с приусадебными участками</w:t>
            </w:r>
          </w:p>
          <w:p w:rsidR="00285CC8" w:rsidRPr="00CD4201" w:rsidRDefault="00285CC8" w:rsidP="00BF405F">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285CC8" w:rsidRPr="00CD4201" w:rsidRDefault="00285CC8" w:rsidP="00BF405F">
            <w:pPr>
              <w:jc w:val="center"/>
              <w:rPr>
                <w:sz w:val="18"/>
                <w:szCs w:val="18"/>
              </w:rPr>
            </w:pPr>
            <w:r w:rsidRPr="00CD4201">
              <w:rPr>
                <w:sz w:val="18"/>
                <w:szCs w:val="18"/>
              </w:rPr>
              <w:t>Земельный участок, государственная собственность на который не разграничена.</w:t>
            </w:r>
          </w:p>
          <w:p w:rsidR="00285CC8" w:rsidRPr="00CD4201" w:rsidRDefault="00285CC8" w:rsidP="00BF405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417" w:type="dxa"/>
          </w:tcPr>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r>
              <w:rPr>
                <w:b/>
                <w:bCs/>
                <w:sz w:val="18"/>
                <w:szCs w:val="18"/>
              </w:rPr>
              <w:t>369 971,42</w:t>
            </w:r>
          </w:p>
        </w:tc>
        <w:tc>
          <w:tcPr>
            <w:tcW w:w="851" w:type="dxa"/>
          </w:tcPr>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r w:rsidRPr="00CD4201">
              <w:rPr>
                <w:b/>
                <w:sz w:val="18"/>
                <w:szCs w:val="18"/>
              </w:rPr>
              <w:t>20</w:t>
            </w:r>
          </w:p>
        </w:tc>
        <w:tc>
          <w:tcPr>
            <w:tcW w:w="566" w:type="dxa"/>
          </w:tcPr>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r w:rsidRPr="00CD4201">
              <w:rPr>
                <w:b/>
                <w:sz w:val="18"/>
                <w:szCs w:val="18"/>
              </w:rPr>
              <w:t>3</w:t>
            </w:r>
          </w:p>
        </w:tc>
        <w:tc>
          <w:tcPr>
            <w:tcW w:w="2694" w:type="dxa"/>
          </w:tcPr>
          <w:p w:rsidR="00285CC8" w:rsidRPr="00CD4201" w:rsidRDefault="00285CC8" w:rsidP="00BF405F">
            <w:pPr>
              <w:jc w:val="center"/>
              <w:rPr>
                <w:bCs/>
                <w:sz w:val="18"/>
                <w:szCs w:val="18"/>
              </w:rPr>
            </w:pPr>
            <w:r w:rsidRPr="00CD4201">
              <w:rPr>
                <w:bCs/>
                <w:sz w:val="18"/>
                <w:szCs w:val="18"/>
              </w:rPr>
              <w:t>Администрация городского округа город Рыбинск</w:t>
            </w:r>
          </w:p>
          <w:p w:rsidR="00285CC8" w:rsidRPr="00444A75" w:rsidRDefault="00285CC8" w:rsidP="00BF405F">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285CC8" w:rsidRPr="008C700D" w:rsidRDefault="00285CC8" w:rsidP="00BF405F">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285CC8" w:rsidRDefault="00285CC8" w:rsidP="00285CC8">
      <w:pPr>
        <w:pStyle w:val="3"/>
        <w:ind w:right="-457" w:firstLine="708"/>
        <w:jc w:val="both"/>
        <w:rPr>
          <w:sz w:val="6"/>
          <w:szCs w:val="6"/>
        </w:rPr>
      </w:pPr>
    </w:p>
    <w:p w:rsidR="00285CC8" w:rsidRPr="00ED51AB" w:rsidRDefault="00285CC8" w:rsidP="00285CC8">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85CC8" w:rsidRPr="0051187C" w:rsidRDefault="00285CC8" w:rsidP="00285CC8">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z w:val="18"/>
          <w:szCs w:val="18"/>
        </w:rPr>
        <w:t>№ 40</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285CC8" w:rsidRPr="00ED51AB" w:rsidRDefault="00285CC8" w:rsidP="00285CC8">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85CC8" w:rsidRPr="00ED51AB" w:rsidRDefault="00285CC8" w:rsidP="00285CC8">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285CC8" w:rsidRPr="00ED51AB" w:rsidRDefault="00285CC8" w:rsidP="00285CC8">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85CC8" w:rsidRPr="00ED51AB" w:rsidRDefault="00285CC8" w:rsidP="00285CC8">
      <w:pPr>
        <w:ind w:left="-567" w:right="-142"/>
        <w:jc w:val="both"/>
        <w:rPr>
          <w:sz w:val="18"/>
          <w:szCs w:val="18"/>
        </w:rPr>
      </w:pPr>
      <w:r w:rsidRPr="00ED51AB">
        <w:rPr>
          <w:sz w:val="18"/>
          <w:szCs w:val="18"/>
        </w:rPr>
        <w:t>ОАО «Рыбинская городская электросеть» от 07.12.2016 № 484:</w:t>
      </w:r>
    </w:p>
    <w:p w:rsidR="00285CC8" w:rsidRPr="00ED51AB" w:rsidRDefault="00285CC8" w:rsidP="00285CC8">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285CC8" w:rsidRPr="00ED51AB" w:rsidRDefault="00285CC8" w:rsidP="00285CC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85CC8" w:rsidRPr="00ED51AB" w:rsidRDefault="00285CC8"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85CC8" w:rsidRPr="00ED51AB" w:rsidRDefault="00285CC8" w:rsidP="00285CC8">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285CC8" w:rsidRPr="00ED51AB" w:rsidRDefault="00285CC8" w:rsidP="00285CC8">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285CC8" w:rsidRPr="00ED51AB" w:rsidRDefault="00285CC8" w:rsidP="00285CC8">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85CC8" w:rsidRPr="00ED51AB" w:rsidRDefault="00285CC8" w:rsidP="00285CC8">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285CC8" w:rsidRPr="00ED51AB" w:rsidRDefault="00285CC8" w:rsidP="00285CC8">
      <w:pPr>
        <w:autoSpaceDE w:val="0"/>
        <w:autoSpaceDN w:val="0"/>
        <w:ind w:left="-567"/>
        <w:jc w:val="both"/>
        <w:rPr>
          <w:sz w:val="18"/>
          <w:szCs w:val="18"/>
        </w:rPr>
      </w:pPr>
      <w:r w:rsidRPr="00ED51AB">
        <w:rPr>
          <w:sz w:val="18"/>
          <w:szCs w:val="18"/>
        </w:rPr>
        <w:t>МУП «Водоканал» письмо от 06.12.2016 № 5209:</w:t>
      </w:r>
    </w:p>
    <w:p w:rsidR="00285CC8" w:rsidRPr="009E33B5" w:rsidRDefault="00285CC8" w:rsidP="00285CC8">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285CC8" w:rsidRPr="00ED51AB" w:rsidRDefault="00285CC8" w:rsidP="00285CC8">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285CC8" w:rsidRPr="00ED51AB" w:rsidRDefault="00285CC8" w:rsidP="00E62D46">
      <w:pPr>
        <w:ind w:left="-567" w:right="-1"/>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285CC8" w:rsidRDefault="00285CC8" w:rsidP="00150B99">
      <w:pPr>
        <w:ind w:left="-567" w:right="-142"/>
        <w:jc w:val="both"/>
        <w:rPr>
          <w:color w:val="000000"/>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41"/>
        <w:gridCol w:w="4544"/>
        <w:gridCol w:w="2410"/>
        <w:gridCol w:w="1559"/>
        <w:gridCol w:w="709"/>
        <w:gridCol w:w="570"/>
        <w:gridCol w:w="2832"/>
      </w:tblGrid>
      <w:tr w:rsidR="00B318DE" w:rsidRPr="003A349D" w:rsidTr="00357C8B">
        <w:tc>
          <w:tcPr>
            <w:tcW w:w="1695" w:type="dxa"/>
          </w:tcPr>
          <w:p w:rsidR="00B318DE" w:rsidRPr="003A349D" w:rsidRDefault="00B318DE" w:rsidP="00BF405F">
            <w:pPr>
              <w:ind w:left="-108" w:right="-108"/>
              <w:jc w:val="center"/>
              <w:rPr>
                <w:b/>
                <w:bCs/>
                <w:sz w:val="18"/>
                <w:szCs w:val="18"/>
              </w:rPr>
            </w:pPr>
            <w:r w:rsidRPr="003A349D">
              <w:rPr>
                <w:b/>
                <w:bCs/>
                <w:sz w:val="18"/>
                <w:szCs w:val="18"/>
              </w:rPr>
              <w:t>ЛОТ №</w:t>
            </w:r>
            <w:r>
              <w:rPr>
                <w:b/>
                <w:bCs/>
                <w:sz w:val="18"/>
                <w:szCs w:val="18"/>
              </w:rPr>
              <w:t>4</w:t>
            </w:r>
          </w:p>
          <w:p w:rsidR="00B318DE" w:rsidRPr="003A349D" w:rsidRDefault="00B318DE" w:rsidP="00BF405F">
            <w:pPr>
              <w:ind w:left="-108" w:right="-108"/>
              <w:jc w:val="center"/>
              <w:rPr>
                <w:b/>
                <w:bCs/>
                <w:sz w:val="18"/>
                <w:szCs w:val="18"/>
              </w:rPr>
            </w:pPr>
          </w:p>
          <w:p w:rsidR="00B318DE" w:rsidRPr="003A349D" w:rsidRDefault="00B318DE" w:rsidP="00BF405F">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B318DE" w:rsidRPr="003A349D" w:rsidRDefault="00B318DE" w:rsidP="00BF405F">
            <w:pPr>
              <w:jc w:val="center"/>
              <w:rPr>
                <w:sz w:val="18"/>
                <w:szCs w:val="18"/>
              </w:rPr>
            </w:pPr>
          </w:p>
          <w:p w:rsidR="00B318DE" w:rsidRPr="003A349D" w:rsidRDefault="00B318DE" w:rsidP="00BF405F">
            <w:pPr>
              <w:jc w:val="center"/>
              <w:rPr>
                <w:sz w:val="18"/>
                <w:szCs w:val="18"/>
              </w:rPr>
            </w:pPr>
          </w:p>
          <w:p w:rsidR="00B318DE" w:rsidRPr="003A349D" w:rsidRDefault="00B318DE" w:rsidP="00BF405F">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B318DE" w:rsidRPr="003A349D" w:rsidRDefault="00B318DE" w:rsidP="00BF405F">
            <w:pPr>
              <w:jc w:val="center"/>
              <w:rPr>
                <w:sz w:val="18"/>
                <w:szCs w:val="18"/>
              </w:rPr>
            </w:pPr>
          </w:p>
        </w:tc>
        <w:tc>
          <w:tcPr>
            <w:tcW w:w="4544" w:type="dxa"/>
          </w:tcPr>
          <w:p w:rsidR="00B318DE" w:rsidRPr="003A349D" w:rsidRDefault="00B318DE" w:rsidP="00BF405F">
            <w:pPr>
              <w:jc w:val="center"/>
              <w:rPr>
                <w:sz w:val="18"/>
                <w:szCs w:val="18"/>
              </w:rPr>
            </w:pPr>
            <w:r w:rsidRPr="003A349D">
              <w:rPr>
                <w:b/>
                <w:bCs/>
                <w:sz w:val="18"/>
                <w:szCs w:val="18"/>
              </w:rPr>
              <w:t>Площадь</w:t>
            </w:r>
            <w:r w:rsidRPr="003A349D">
              <w:rPr>
                <w:b/>
                <w:sz w:val="18"/>
                <w:szCs w:val="18"/>
              </w:rPr>
              <w:t xml:space="preserve"> земельного участка</w:t>
            </w:r>
          </w:p>
          <w:p w:rsidR="00B318DE" w:rsidRPr="003A349D" w:rsidRDefault="00B318DE" w:rsidP="00BF405F">
            <w:pPr>
              <w:jc w:val="center"/>
              <w:rPr>
                <w:sz w:val="18"/>
                <w:szCs w:val="18"/>
              </w:rPr>
            </w:pPr>
            <w:r w:rsidRPr="003A349D">
              <w:rPr>
                <w:sz w:val="18"/>
                <w:szCs w:val="18"/>
              </w:rPr>
              <w:t>– 487±6 кв.м</w:t>
            </w:r>
          </w:p>
          <w:p w:rsidR="00B318DE" w:rsidRPr="003A349D" w:rsidRDefault="00B318DE" w:rsidP="00BF405F">
            <w:pPr>
              <w:jc w:val="center"/>
              <w:rPr>
                <w:sz w:val="18"/>
                <w:szCs w:val="18"/>
              </w:rPr>
            </w:pPr>
            <w:r w:rsidRPr="003A349D">
              <w:rPr>
                <w:b/>
                <w:bCs/>
                <w:sz w:val="18"/>
                <w:szCs w:val="18"/>
              </w:rPr>
              <w:t>Кадастровый номер</w:t>
            </w:r>
            <w:r w:rsidRPr="003A349D">
              <w:rPr>
                <w:sz w:val="18"/>
                <w:szCs w:val="18"/>
              </w:rPr>
              <w:t xml:space="preserve"> –</w:t>
            </w:r>
          </w:p>
          <w:p w:rsidR="00B318DE" w:rsidRPr="003A349D" w:rsidRDefault="00B318DE" w:rsidP="00BF405F">
            <w:pPr>
              <w:jc w:val="center"/>
              <w:rPr>
                <w:sz w:val="18"/>
                <w:szCs w:val="18"/>
              </w:rPr>
            </w:pPr>
            <w:r w:rsidRPr="003A349D">
              <w:rPr>
                <w:sz w:val="18"/>
                <w:szCs w:val="18"/>
              </w:rPr>
              <w:t>76:20:040105:91</w:t>
            </w:r>
          </w:p>
          <w:p w:rsidR="00B318DE" w:rsidRPr="003A349D" w:rsidRDefault="00B318DE" w:rsidP="00BF405F">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B318DE" w:rsidRPr="003A349D" w:rsidRDefault="00B318DE" w:rsidP="00BF405F">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0" w:type="dxa"/>
          </w:tcPr>
          <w:p w:rsidR="00B318DE" w:rsidRPr="003A349D" w:rsidRDefault="00B318DE" w:rsidP="00BF405F">
            <w:pPr>
              <w:jc w:val="center"/>
              <w:rPr>
                <w:sz w:val="18"/>
                <w:szCs w:val="18"/>
              </w:rPr>
            </w:pPr>
            <w:r w:rsidRPr="003A349D">
              <w:rPr>
                <w:sz w:val="18"/>
                <w:szCs w:val="18"/>
              </w:rPr>
              <w:t>Земельный участок, государственная собственность на который не разграничена.</w:t>
            </w:r>
          </w:p>
          <w:p w:rsidR="00B318DE" w:rsidRPr="003A349D" w:rsidRDefault="00B318DE" w:rsidP="00BF405F">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1559" w:type="dxa"/>
          </w:tcPr>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r w:rsidRPr="003A349D">
              <w:rPr>
                <w:b/>
                <w:bCs/>
                <w:sz w:val="18"/>
                <w:szCs w:val="18"/>
              </w:rPr>
              <w:t>204 525,39</w:t>
            </w:r>
          </w:p>
        </w:tc>
        <w:tc>
          <w:tcPr>
            <w:tcW w:w="709" w:type="dxa"/>
          </w:tcPr>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r w:rsidRPr="003A349D">
              <w:rPr>
                <w:b/>
                <w:sz w:val="18"/>
                <w:szCs w:val="18"/>
              </w:rPr>
              <w:t>20</w:t>
            </w:r>
          </w:p>
        </w:tc>
        <w:tc>
          <w:tcPr>
            <w:tcW w:w="570" w:type="dxa"/>
          </w:tcPr>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r w:rsidRPr="003A349D">
              <w:rPr>
                <w:b/>
                <w:sz w:val="18"/>
                <w:szCs w:val="18"/>
              </w:rPr>
              <w:t>3</w:t>
            </w:r>
          </w:p>
        </w:tc>
        <w:tc>
          <w:tcPr>
            <w:tcW w:w="2832" w:type="dxa"/>
          </w:tcPr>
          <w:p w:rsidR="00B318DE" w:rsidRPr="003A349D" w:rsidRDefault="00B318DE" w:rsidP="00BF405F">
            <w:pPr>
              <w:jc w:val="center"/>
              <w:rPr>
                <w:b/>
                <w:bCs/>
                <w:sz w:val="18"/>
                <w:szCs w:val="18"/>
              </w:rPr>
            </w:pPr>
          </w:p>
          <w:p w:rsidR="00B318DE" w:rsidRPr="003A349D" w:rsidRDefault="00B318DE" w:rsidP="00BF405F">
            <w:pPr>
              <w:jc w:val="center"/>
              <w:rPr>
                <w:bCs/>
                <w:sz w:val="18"/>
                <w:szCs w:val="18"/>
              </w:rPr>
            </w:pPr>
            <w:r w:rsidRPr="003A349D">
              <w:rPr>
                <w:bCs/>
                <w:sz w:val="18"/>
                <w:szCs w:val="18"/>
              </w:rPr>
              <w:t>Администрация городского округа город Рыбинск</w:t>
            </w:r>
          </w:p>
          <w:p w:rsidR="00B318DE" w:rsidRPr="003A349D" w:rsidRDefault="00B318DE" w:rsidP="00BF405F">
            <w:pPr>
              <w:jc w:val="center"/>
              <w:rPr>
                <w:bCs/>
                <w:color w:val="000000"/>
                <w:sz w:val="18"/>
                <w:szCs w:val="18"/>
              </w:rPr>
            </w:pPr>
            <w:proofErr w:type="gramStart"/>
            <w:r w:rsidRPr="003A349D">
              <w:rPr>
                <w:bCs/>
                <w:color w:val="000000"/>
                <w:sz w:val="18"/>
                <w:szCs w:val="18"/>
              </w:rPr>
              <w:t>(постановление от 10.11.2016</w:t>
            </w:r>
            <w:proofErr w:type="gramEnd"/>
          </w:p>
          <w:p w:rsidR="00B318DE" w:rsidRPr="003A349D" w:rsidRDefault="00B318DE" w:rsidP="00BF405F">
            <w:pPr>
              <w:jc w:val="center"/>
              <w:rPr>
                <w:b/>
                <w:bCs/>
                <w:sz w:val="18"/>
                <w:szCs w:val="18"/>
              </w:rPr>
            </w:pPr>
            <w:proofErr w:type="gramStart"/>
            <w:r w:rsidRPr="003A349D">
              <w:rPr>
                <w:bCs/>
                <w:color w:val="000000"/>
                <w:sz w:val="18"/>
                <w:szCs w:val="18"/>
              </w:rPr>
              <w:t>№ 3039«О проведении аукционов»)</w:t>
            </w:r>
            <w:proofErr w:type="gramEnd"/>
          </w:p>
        </w:tc>
      </w:tr>
    </w:tbl>
    <w:p w:rsidR="00B318DE" w:rsidRPr="003A349D" w:rsidRDefault="00B318DE" w:rsidP="00B318DE">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B318DE" w:rsidRPr="0051187C" w:rsidRDefault="00B318DE" w:rsidP="00B318DE">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z w:val="18"/>
          <w:szCs w:val="18"/>
        </w:rPr>
        <w:t>№ 40</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B318DE" w:rsidRPr="003A349D" w:rsidRDefault="00B318DE" w:rsidP="00B318DE">
      <w:pPr>
        <w:ind w:left="-567" w:right="-142"/>
        <w:jc w:val="both"/>
        <w:rPr>
          <w:rFonts w:eastAsia="Calibri"/>
          <w:b/>
          <w:bCs/>
          <w:color w:val="000000"/>
          <w:sz w:val="18"/>
          <w:szCs w:val="18"/>
        </w:rPr>
      </w:pPr>
      <w:r w:rsidRPr="003A349D">
        <w:rPr>
          <w:rFonts w:eastAsia="Calibri"/>
          <w:b/>
          <w:bCs/>
          <w:color w:val="000000"/>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18DE" w:rsidRPr="003A349D" w:rsidRDefault="00B318DE" w:rsidP="00B318DE">
      <w:pPr>
        <w:ind w:left="-567" w:right="-142"/>
        <w:jc w:val="both"/>
        <w:rPr>
          <w:color w:val="000000"/>
          <w:sz w:val="18"/>
          <w:szCs w:val="18"/>
        </w:rPr>
      </w:pPr>
      <w:r w:rsidRPr="003A349D">
        <w:rPr>
          <w:color w:val="000000"/>
          <w:sz w:val="18"/>
          <w:szCs w:val="18"/>
        </w:rPr>
        <w:t>МУП «Теплоэнерго» от 04.04.2016 № 14/2099:</w:t>
      </w:r>
    </w:p>
    <w:p w:rsidR="00B318DE" w:rsidRPr="003A349D" w:rsidRDefault="00B318DE" w:rsidP="00B318DE">
      <w:pPr>
        <w:ind w:left="-567" w:right="-142"/>
        <w:jc w:val="both"/>
        <w:rPr>
          <w:color w:val="000000"/>
          <w:sz w:val="18"/>
          <w:szCs w:val="18"/>
        </w:rPr>
      </w:pPr>
      <w:r w:rsidRPr="003A349D">
        <w:rPr>
          <w:color w:val="000000"/>
          <w:sz w:val="18"/>
          <w:szCs w:val="18"/>
        </w:rPr>
        <w:t>Тепловые сети МУП «Теплоэнерго» - отсутствуют.</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МУП «Водоканал» письмо №1282 от 30.03.2016:</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318DE" w:rsidRPr="003A349D" w:rsidRDefault="00B318DE" w:rsidP="00E62D46">
      <w:pPr>
        <w:ind w:left="-567" w:right="-1"/>
        <w:jc w:val="both"/>
        <w:rPr>
          <w:color w:val="000000"/>
          <w:sz w:val="18"/>
          <w:szCs w:val="18"/>
        </w:rPr>
      </w:pPr>
      <w:r w:rsidRPr="003A349D">
        <w:rPr>
          <w:color w:val="000000"/>
          <w:sz w:val="18"/>
          <w:szCs w:val="18"/>
        </w:rPr>
        <w:t>Часть земельного участка занята деревьями и кустарниками.  П</w:t>
      </w:r>
      <w:r w:rsidRPr="003A349D">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B318DE" w:rsidRPr="002B446C" w:rsidRDefault="00B318DE" w:rsidP="00E62D46">
      <w:pPr>
        <w:ind w:left="-567" w:right="-1"/>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3543"/>
        <w:gridCol w:w="2694"/>
        <w:gridCol w:w="1134"/>
        <w:gridCol w:w="992"/>
        <w:gridCol w:w="850"/>
        <w:gridCol w:w="2552"/>
      </w:tblGrid>
      <w:tr w:rsidR="002B446C" w:rsidRPr="001B5F81" w:rsidTr="004F2091">
        <w:tc>
          <w:tcPr>
            <w:tcW w:w="1843" w:type="dxa"/>
          </w:tcPr>
          <w:p w:rsidR="002B446C" w:rsidRPr="009368C0" w:rsidRDefault="002B446C" w:rsidP="002B446C">
            <w:pPr>
              <w:ind w:left="-108" w:right="-108"/>
              <w:jc w:val="center"/>
              <w:rPr>
                <w:b/>
                <w:bCs/>
                <w:sz w:val="18"/>
                <w:szCs w:val="18"/>
              </w:rPr>
            </w:pPr>
            <w:r>
              <w:rPr>
                <w:b/>
                <w:bCs/>
                <w:sz w:val="18"/>
                <w:szCs w:val="18"/>
              </w:rPr>
              <w:t>ЛОТ №</w:t>
            </w:r>
            <w:r w:rsidR="00832F91">
              <w:rPr>
                <w:b/>
                <w:bCs/>
                <w:sz w:val="18"/>
                <w:szCs w:val="18"/>
              </w:rPr>
              <w:t>5</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54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694"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99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552"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в 3-ем поясе зоны санитарной охраны водозаборных узлов и скважин;</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примерная 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951E5F">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EC45FA" w:rsidRDefault="002B446C" w:rsidP="002B446C">
      <w:pPr>
        <w:ind w:left="-567" w:right="-142"/>
        <w:jc w:val="both"/>
        <w:rPr>
          <w:color w:val="000000"/>
          <w:sz w:val="18"/>
          <w:szCs w:val="18"/>
        </w:rPr>
      </w:pPr>
      <w:r>
        <w:rPr>
          <w:color w:val="000000"/>
          <w:sz w:val="18"/>
          <w:szCs w:val="18"/>
        </w:rPr>
        <w:t xml:space="preserve">В </w:t>
      </w:r>
      <w:proofErr w:type="spellStart"/>
      <w:r>
        <w:rPr>
          <w:color w:val="000000"/>
          <w:sz w:val="18"/>
          <w:szCs w:val="18"/>
        </w:rPr>
        <w:t>данномрайоне</w:t>
      </w:r>
      <w:proofErr w:type="spellEnd"/>
      <w:r>
        <w:rPr>
          <w:color w:val="000000"/>
          <w:sz w:val="18"/>
          <w:szCs w:val="18"/>
        </w:rPr>
        <w:t xml:space="preserve">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w:t>
      </w:r>
      <w:proofErr w:type="spellStart"/>
      <w:r>
        <w:rPr>
          <w:sz w:val="18"/>
          <w:szCs w:val="18"/>
        </w:rPr>
        <w:t>улицами</w:t>
      </w:r>
      <w:proofErr w:type="gramStart"/>
      <w:r>
        <w:rPr>
          <w:sz w:val="18"/>
          <w:szCs w:val="18"/>
        </w:rPr>
        <w:t>:Б</w:t>
      </w:r>
      <w:proofErr w:type="gramEnd"/>
      <w:r>
        <w:rPr>
          <w:sz w:val="18"/>
          <w:szCs w:val="18"/>
        </w:rPr>
        <w:t>уйская</w:t>
      </w:r>
      <w:proofErr w:type="spellEnd"/>
      <w:r>
        <w:rPr>
          <w:sz w:val="18"/>
          <w:szCs w:val="18"/>
        </w:rPr>
        <w:t xml:space="preserve">, </w:t>
      </w:r>
      <w:proofErr w:type="spellStart"/>
      <w:r>
        <w:rPr>
          <w:sz w:val="18"/>
          <w:szCs w:val="18"/>
        </w:rPr>
        <w:t>Чегская</w:t>
      </w:r>
      <w:proofErr w:type="spellEnd"/>
      <w:r>
        <w:rPr>
          <w:sz w:val="18"/>
          <w:szCs w:val="18"/>
        </w:rPr>
        <w:t>,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Переселенческойул</w:t>
      </w:r>
      <w:proofErr w:type="spellEnd"/>
      <w:r>
        <w:rPr>
          <w:sz w:val="18"/>
          <w:szCs w:val="18"/>
        </w:rPr>
        <w:t xml:space="preserve">. от существующего водопровода Ø150 мм, проходящего по </w:t>
      </w:r>
      <w:proofErr w:type="spellStart"/>
      <w:r>
        <w:rPr>
          <w:sz w:val="18"/>
          <w:szCs w:val="18"/>
        </w:rPr>
        <w:t>Нерехтскойул</w:t>
      </w:r>
      <w:proofErr w:type="spellEnd"/>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proofErr w:type="spellStart"/>
      <w:r w:rsidRPr="00B420D7">
        <w:rPr>
          <w:sz w:val="18"/>
          <w:szCs w:val="18"/>
          <w:u w:val="single"/>
        </w:rPr>
        <w:t>Канализация</w:t>
      </w:r>
      <w:proofErr w:type="gramStart"/>
      <w:r w:rsidRPr="00B420D7">
        <w:rPr>
          <w:sz w:val="18"/>
          <w:szCs w:val="18"/>
          <w:u w:val="single"/>
        </w:rPr>
        <w:t>.</w:t>
      </w:r>
      <w:r>
        <w:rPr>
          <w:sz w:val="18"/>
          <w:szCs w:val="18"/>
        </w:rPr>
        <w:t>В</w:t>
      </w:r>
      <w:proofErr w:type="spellEnd"/>
      <w:proofErr w:type="gramEnd"/>
      <w:r>
        <w:rPr>
          <w:sz w:val="18"/>
          <w:szCs w:val="18"/>
        </w:rPr>
        <w:t xml:space="preserve">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2B446C" w:rsidRPr="00812970"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832F91">
              <w:rPr>
                <w:b/>
                <w:bCs/>
                <w:sz w:val="18"/>
                <w:szCs w:val="18"/>
              </w:rPr>
              <w:t>6</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proofErr w:type="spellStart"/>
            <w:r w:rsidRPr="008B0970">
              <w:rPr>
                <w:bCs/>
                <w:sz w:val="18"/>
                <w:szCs w:val="18"/>
              </w:rPr>
              <w:t>район</w:t>
            </w:r>
            <w:r>
              <w:rPr>
                <w:bCs/>
                <w:sz w:val="18"/>
                <w:szCs w:val="18"/>
              </w:rPr>
              <w:t>поселок</w:t>
            </w:r>
            <w:proofErr w:type="spellEnd"/>
            <w:r>
              <w:rPr>
                <w:bCs/>
                <w:sz w:val="18"/>
                <w:szCs w:val="18"/>
              </w:rPr>
              <w:t xml:space="preserve"> </w:t>
            </w:r>
            <w:proofErr w:type="spellStart"/>
            <w:r>
              <w:rPr>
                <w:bCs/>
                <w:sz w:val="18"/>
                <w:szCs w:val="18"/>
              </w:rPr>
              <w:t>Копаево</w:t>
            </w:r>
            <w:proofErr w:type="spellEnd"/>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350 172,00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Pr="00B8115E" w:rsidRDefault="002B446C" w:rsidP="002B446C">
      <w:pPr>
        <w:ind w:left="-567" w:right="-142"/>
        <w:jc w:val="both"/>
        <w:rPr>
          <w:color w:val="000000"/>
          <w:sz w:val="18"/>
          <w:szCs w:val="18"/>
        </w:rPr>
      </w:pPr>
      <w:r>
        <w:rPr>
          <w:color w:val="000000"/>
          <w:sz w:val="18"/>
          <w:szCs w:val="18"/>
        </w:rPr>
        <w:t>МУП «Теплоэнерго» от 13.12.2017 №14/14278: 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ул</w:t>
      </w:r>
      <w:proofErr w:type="gramStart"/>
      <w:r>
        <w:rPr>
          <w:rFonts w:eastAsia="Calibri"/>
          <w:bCs/>
          <w:sz w:val="18"/>
          <w:szCs w:val="18"/>
        </w:rPr>
        <w:t>.Л</w:t>
      </w:r>
      <w:proofErr w:type="gramEnd"/>
      <w:r>
        <w:rPr>
          <w:rFonts w:eastAsia="Calibri"/>
          <w:bCs/>
          <w:sz w:val="18"/>
          <w:szCs w:val="18"/>
        </w:rPr>
        <w:t>инейной.</w:t>
      </w:r>
      <w:r>
        <w:rPr>
          <w:sz w:val="18"/>
          <w:szCs w:val="18"/>
        </w:rPr>
        <w:t>Расстояние</w:t>
      </w:r>
      <w:proofErr w:type="spellEnd"/>
      <w:r>
        <w:rPr>
          <w:sz w:val="18"/>
          <w:szCs w:val="18"/>
        </w:rPr>
        <w:t xml:space="preserve">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lastRenderedPageBreak/>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00832F91">
              <w:rPr>
                <w:b/>
                <w:bCs/>
                <w:sz w:val="18"/>
                <w:szCs w:val="18"/>
              </w:rPr>
              <w:t>7</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B446C" w:rsidRPr="0053011A" w:rsidRDefault="002B446C" w:rsidP="002B446C">
            <w:pPr>
              <w:jc w:val="center"/>
              <w:rPr>
                <w:rFonts w:ascii="Arial" w:hAnsi="Arial" w:cs="Arial"/>
                <w:b/>
                <w:bCs/>
                <w:sz w:val="18"/>
                <w:szCs w:val="18"/>
              </w:rPr>
            </w:pPr>
          </w:p>
        </w:tc>
        <w:tc>
          <w:tcPr>
            <w:tcW w:w="3402"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708"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r w:rsidRPr="00520E5D">
              <w:rPr>
                <w:bCs/>
                <w:sz w:val="18"/>
                <w:szCs w:val="18"/>
              </w:rPr>
              <w:t>»</w:t>
            </w:r>
            <w:r w:rsidRPr="00444A75">
              <w:rPr>
                <w:bCs/>
                <w:color w:val="000000"/>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9368C0"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w:t>
      </w:r>
    </w:p>
    <w:p w:rsidR="002B446C" w:rsidRDefault="002B446C" w:rsidP="002B446C">
      <w:pPr>
        <w:ind w:left="-567" w:right="-1"/>
        <w:jc w:val="both"/>
        <w:outlineLvl w:val="0"/>
        <w:rPr>
          <w:sz w:val="18"/>
          <w:szCs w:val="18"/>
        </w:rPr>
      </w:pPr>
      <w:r>
        <w:rPr>
          <w:sz w:val="18"/>
          <w:szCs w:val="18"/>
        </w:rPr>
        <w:t>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832F91">
              <w:rPr>
                <w:b/>
                <w:bCs/>
                <w:sz w:val="18"/>
                <w:szCs w:val="18"/>
              </w:rPr>
              <w:t>8</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(постановление от 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9368C0" w:rsidRDefault="009368C0" w:rsidP="002B446C">
      <w:pPr>
        <w:pStyle w:val="ConsPlusNormal"/>
        <w:tabs>
          <w:tab w:val="left" w:pos="142"/>
        </w:tabs>
        <w:ind w:left="-567"/>
        <w:jc w:val="both"/>
        <w:rPr>
          <w:rFonts w:ascii="Times New Roman" w:hAnsi="Times New Roman" w:cs="Times New Roman"/>
          <w:b/>
          <w:sz w:val="18"/>
          <w:szCs w:val="18"/>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B446C" w:rsidRDefault="002B446C" w:rsidP="00832F91">
      <w:pPr>
        <w:ind w:right="-1"/>
        <w:jc w:val="both"/>
        <w:rPr>
          <w:sz w:val="18"/>
          <w:szCs w:val="18"/>
        </w:rPr>
      </w:pPr>
      <w:r w:rsidRPr="00A05D71">
        <w:rPr>
          <w:sz w:val="18"/>
          <w:szCs w:val="18"/>
        </w:rPr>
        <w:t xml:space="preserve"> </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835"/>
        <w:gridCol w:w="1134"/>
        <w:gridCol w:w="709"/>
        <w:gridCol w:w="565"/>
        <w:gridCol w:w="2837"/>
      </w:tblGrid>
      <w:tr w:rsidR="002B446C" w:rsidRPr="008B4237" w:rsidTr="00E62D46">
        <w:trPr>
          <w:trHeight w:val="416"/>
        </w:trPr>
        <w:tc>
          <w:tcPr>
            <w:tcW w:w="1985" w:type="dxa"/>
          </w:tcPr>
          <w:p w:rsidR="002B446C" w:rsidRPr="009368C0" w:rsidRDefault="002B446C" w:rsidP="002B446C">
            <w:pPr>
              <w:ind w:left="-108" w:right="-108"/>
              <w:jc w:val="center"/>
              <w:rPr>
                <w:b/>
                <w:bCs/>
                <w:sz w:val="18"/>
                <w:szCs w:val="18"/>
              </w:rPr>
            </w:pPr>
            <w:r w:rsidRPr="00DB12D4">
              <w:rPr>
                <w:b/>
                <w:bCs/>
                <w:sz w:val="18"/>
                <w:szCs w:val="18"/>
              </w:rPr>
              <w:t>ЛОТ №</w:t>
            </w:r>
            <w:r w:rsidR="00832F91">
              <w:rPr>
                <w:b/>
                <w:bCs/>
                <w:sz w:val="18"/>
                <w:szCs w:val="18"/>
              </w:rPr>
              <w:t>9</w:t>
            </w:r>
          </w:p>
          <w:p w:rsidR="002B446C" w:rsidRPr="00DB12D4" w:rsidRDefault="002B446C" w:rsidP="002B446C">
            <w:pPr>
              <w:ind w:left="-108" w:right="-108"/>
              <w:jc w:val="center"/>
              <w:rPr>
                <w:b/>
                <w:bCs/>
                <w:sz w:val="18"/>
                <w:szCs w:val="18"/>
              </w:rPr>
            </w:pPr>
          </w:p>
          <w:p w:rsidR="002B446C" w:rsidRPr="00DB12D4" w:rsidRDefault="002B446C" w:rsidP="002B446C">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2268" w:type="dxa"/>
          </w:tcPr>
          <w:p w:rsidR="002B446C" w:rsidRPr="00DB12D4" w:rsidRDefault="002B446C" w:rsidP="002B446C">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2B446C" w:rsidRPr="00DB12D4" w:rsidRDefault="002B446C" w:rsidP="002B446C">
            <w:pPr>
              <w:jc w:val="center"/>
              <w:rPr>
                <w:sz w:val="18"/>
                <w:szCs w:val="18"/>
              </w:rPr>
            </w:pPr>
            <w:r w:rsidRPr="00DB12D4">
              <w:rPr>
                <w:b/>
                <w:sz w:val="18"/>
                <w:szCs w:val="18"/>
              </w:rPr>
              <w:t xml:space="preserve"> участок 63</w:t>
            </w:r>
          </w:p>
        </w:tc>
        <w:tc>
          <w:tcPr>
            <w:tcW w:w="3969" w:type="dxa"/>
          </w:tcPr>
          <w:p w:rsidR="002B446C" w:rsidRPr="008B4237" w:rsidRDefault="002B446C" w:rsidP="002B446C">
            <w:pPr>
              <w:jc w:val="center"/>
              <w:rPr>
                <w:sz w:val="18"/>
                <w:szCs w:val="18"/>
              </w:rPr>
            </w:pPr>
            <w:r w:rsidRPr="008B4237">
              <w:rPr>
                <w:b/>
                <w:bCs/>
                <w:sz w:val="18"/>
                <w:szCs w:val="18"/>
              </w:rPr>
              <w:t>Площадь</w:t>
            </w:r>
            <w:r w:rsidRPr="008B4237">
              <w:rPr>
                <w:b/>
                <w:sz w:val="18"/>
                <w:szCs w:val="18"/>
              </w:rPr>
              <w:t xml:space="preserve"> земельного участка</w:t>
            </w:r>
          </w:p>
          <w:p w:rsidR="002B446C" w:rsidRPr="008B4237" w:rsidRDefault="002B446C" w:rsidP="002B446C">
            <w:pPr>
              <w:jc w:val="center"/>
              <w:rPr>
                <w:sz w:val="18"/>
                <w:szCs w:val="18"/>
              </w:rPr>
            </w:pPr>
            <w:r w:rsidRPr="008B4237">
              <w:rPr>
                <w:sz w:val="18"/>
                <w:szCs w:val="18"/>
              </w:rPr>
              <w:t>– 751±10 кв.м</w:t>
            </w:r>
          </w:p>
          <w:p w:rsidR="002B446C" w:rsidRPr="008B4237" w:rsidRDefault="002B446C" w:rsidP="002B446C">
            <w:pPr>
              <w:jc w:val="center"/>
              <w:rPr>
                <w:sz w:val="18"/>
                <w:szCs w:val="18"/>
              </w:rPr>
            </w:pPr>
            <w:r w:rsidRPr="008B4237">
              <w:rPr>
                <w:b/>
                <w:bCs/>
                <w:sz w:val="18"/>
                <w:szCs w:val="18"/>
              </w:rPr>
              <w:t>Кадастровый номер</w:t>
            </w:r>
            <w:r w:rsidRPr="008B4237">
              <w:rPr>
                <w:sz w:val="18"/>
                <w:szCs w:val="18"/>
              </w:rPr>
              <w:t xml:space="preserve"> –</w:t>
            </w:r>
          </w:p>
          <w:p w:rsidR="002B446C" w:rsidRPr="008B4237" w:rsidRDefault="002B446C" w:rsidP="002B446C">
            <w:pPr>
              <w:jc w:val="center"/>
              <w:rPr>
                <w:sz w:val="18"/>
                <w:szCs w:val="18"/>
              </w:rPr>
            </w:pPr>
            <w:r w:rsidRPr="008B4237">
              <w:rPr>
                <w:sz w:val="18"/>
                <w:szCs w:val="18"/>
              </w:rPr>
              <w:t>76:20:040109:27</w:t>
            </w:r>
          </w:p>
          <w:p w:rsidR="002B446C" w:rsidRPr="008B4237" w:rsidRDefault="002B446C" w:rsidP="002B446C">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2B446C" w:rsidRPr="008B4237" w:rsidRDefault="002B446C" w:rsidP="002B446C">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2B446C" w:rsidRPr="008B4237" w:rsidRDefault="002B446C" w:rsidP="002B446C">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835" w:type="dxa"/>
          </w:tcPr>
          <w:p w:rsidR="002B446C" w:rsidRPr="008B4237" w:rsidRDefault="002B446C" w:rsidP="002B446C">
            <w:pPr>
              <w:jc w:val="center"/>
              <w:rPr>
                <w:sz w:val="18"/>
                <w:szCs w:val="18"/>
              </w:rPr>
            </w:pPr>
            <w:r w:rsidRPr="008B4237">
              <w:rPr>
                <w:sz w:val="18"/>
                <w:szCs w:val="18"/>
              </w:rPr>
              <w:t>Земельный участок, государственная собственность на который не разграничена.</w:t>
            </w:r>
          </w:p>
          <w:p w:rsidR="002B446C" w:rsidRPr="008B4237" w:rsidRDefault="002B446C" w:rsidP="002B446C">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r w:rsidRPr="008B4237">
              <w:rPr>
                <w:b/>
                <w:bCs/>
                <w:sz w:val="18"/>
                <w:szCs w:val="18"/>
              </w:rPr>
              <w:t>325 776,29</w:t>
            </w:r>
          </w:p>
        </w:tc>
        <w:tc>
          <w:tcPr>
            <w:tcW w:w="709"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20</w:t>
            </w:r>
          </w:p>
        </w:tc>
        <w:tc>
          <w:tcPr>
            <w:tcW w:w="565"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3</w:t>
            </w:r>
          </w:p>
        </w:tc>
        <w:tc>
          <w:tcPr>
            <w:tcW w:w="2837" w:type="dxa"/>
          </w:tcPr>
          <w:p w:rsidR="002B446C" w:rsidRPr="008B4237" w:rsidRDefault="002B446C" w:rsidP="002B446C">
            <w:pPr>
              <w:jc w:val="center"/>
              <w:rPr>
                <w:b/>
                <w:bCs/>
                <w:sz w:val="18"/>
                <w:szCs w:val="18"/>
              </w:rPr>
            </w:pPr>
          </w:p>
          <w:p w:rsidR="002B446C" w:rsidRPr="008B4237" w:rsidRDefault="002B446C" w:rsidP="002B446C">
            <w:pPr>
              <w:jc w:val="center"/>
              <w:rPr>
                <w:bCs/>
                <w:sz w:val="18"/>
                <w:szCs w:val="18"/>
              </w:rPr>
            </w:pPr>
            <w:r w:rsidRPr="008B4237">
              <w:rPr>
                <w:bCs/>
                <w:sz w:val="18"/>
                <w:szCs w:val="18"/>
              </w:rPr>
              <w:t>Администрация городского округа город Рыбинск</w:t>
            </w:r>
          </w:p>
          <w:p w:rsidR="002B446C" w:rsidRPr="008B4237" w:rsidRDefault="002B446C" w:rsidP="002B446C">
            <w:pPr>
              <w:jc w:val="center"/>
              <w:rPr>
                <w:bCs/>
                <w:color w:val="000000"/>
                <w:sz w:val="18"/>
                <w:szCs w:val="18"/>
              </w:rPr>
            </w:pPr>
            <w:proofErr w:type="gramStart"/>
            <w:r w:rsidRPr="008B4237">
              <w:rPr>
                <w:bCs/>
                <w:color w:val="000000"/>
                <w:sz w:val="18"/>
                <w:szCs w:val="18"/>
              </w:rPr>
              <w:t>(постановление от 10.11.2016</w:t>
            </w:r>
            <w:proofErr w:type="gramEnd"/>
          </w:p>
          <w:p w:rsidR="002B446C" w:rsidRPr="008B4237" w:rsidRDefault="002B446C" w:rsidP="002B446C">
            <w:pPr>
              <w:jc w:val="center"/>
              <w:rPr>
                <w:b/>
                <w:bCs/>
                <w:sz w:val="18"/>
                <w:szCs w:val="18"/>
              </w:rPr>
            </w:pPr>
            <w:proofErr w:type="gramStart"/>
            <w:r w:rsidRPr="008B4237">
              <w:rPr>
                <w:bCs/>
                <w:color w:val="000000"/>
                <w:sz w:val="18"/>
                <w:szCs w:val="18"/>
              </w:rPr>
              <w:t>№ 3039«О проведении аукционов»)</w:t>
            </w:r>
            <w:proofErr w:type="gramEnd"/>
          </w:p>
        </w:tc>
      </w:tr>
    </w:tbl>
    <w:p w:rsidR="002B446C" w:rsidRPr="008B4237" w:rsidRDefault="002B446C" w:rsidP="002B446C">
      <w:pPr>
        <w:ind w:right="-457" w:firstLine="708"/>
        <w:jc w:val="both"/>
        <w:rPr>
          <w:sz w:val="6"/>
          <w:szCs w:val="6"/>
        </w:rPr>
      </w:pPr>
    </w:p>
    <w:p w:rsidR="002B446C" w:rsidRPr="008B4237" w:rsidRDefault="002B446C" w:rsidP="002B446C">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8B4237" w:rsidRDefault="002B446C" w:rsidP="002B446C">
      <w:pPr>
        <w:ind w:left="-567" w:right="-1" w:firstLine="567"/>
        <w:jc w:val="both"/>
        <w:rPr>
          <w:spacing w:val="-6"/>
          <w:sz w:val="18"/>
          <w:szCs w:val="18"/>
        </w:rPr>
      </w:pPr>
      <w:r w:rsidRPr="008B4237">
        <w:rPr>
          <w:spacing w:val="-6"/>
          <w:sz w:val="18"/>
          <w:szCs w:val="18"/>
        </w:rPr>
        <w:lastRenderedPageBreak/>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676 кв.м. Предельное количество этажей – 3</w:t>
      </w:r>
    </w:p>
    <w:p w:rsidR="002B446C" w:rsidRPr="008B4237" w:rsidRDefault="002B446C" w:rsidP="002B446C">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Pr="008B4237" w:rsidRDefault="002B446C" w:rsidP="002B446C">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2B446C" w:rsidRPr="008B4237" w:rsidRDefault="002B446C" w:rsidP="002B446C">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B446C" w:rsidRDefault="002B446C" w:rsidP="002B446C">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2B446C" w:rsidRPr="005B6395" w:rsidRDefault="002B446C" w:rsidP="002B446C">
      <w:pPr>
        <w:autoSpaceDE w:val="0"/>
        <w:autoSpaceDN w:val="0"/>
        <w:ind w:left="-567"/>
        <w:jc w:val="both"/>
        <w:rPr>
          <w:rFonts w:eastAsia="Calibri"/>
          <w:bCs/>
          <w:color w:val="000000"/>
          <w:sz w:val="18"/>
          <w:szCs w:val="18"/>
        </w:rPr>
      </w:pPr>
      <w:proofErr w:type="gramStart"/>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roofErr w:type="gramEnd"/>
    </w:p>
    <w:p w:rsidR="002B446C" w:rsidRPr="008B4237" w:rsidRDefault="002B446C" w:rsidP="002B446C">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Водопровод</w:t>
      </w:r>
    </w:p>
    <w:p w:rsidR="002B446C" w:rsidRPr="008B4237" w:rsidRDefault="002B446C" w:rsidP="002B446C">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2B446C" w:rsidRPr="008B4237" w:rsidRDefault="002B446C" w:rsidP="002B446C">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Канализация</w:t>
      </w:r>
    </w:p>
    <w:p w:rsidR="002B446C" w:rsidRPr="008B4237" w:rsidRDefault="002B446C" w:rsidP="002B446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2B446C" w:rsidRPr="00C32512" w:rsidRDefault="002B446C" w:rsidP="002B446C">
      <w:pPr>
        <w:autoSpaceDE w:val="0"/>
        <w:autoSpaceDN w:val="0"/>
        <w:ind w:left="-567"/>
        <w:jc w:val="both"/>
        <w:rPr>
          <w:i/>
          <w:sz w:val="18"/>
          <w:szCs w:val="18"/>
          <w:u w:val="single"/>
        </w:rPr>
      </w:pPr>
      <w:r w:rsidRPr="00C32512">
        <w:rPr>
          <w:i/>
          <w:sz w:val="18"/>
          <w:szCs w:val="18"/>
          <w:u w:val="single"/>
        </w:rPr>
        <w:t>Примечание</w:t>
      </w:r>
    </w:p>
    <w:p w:rsidR="002B446C" w:rsidRDefault="002B446C" w:rsidP="002B446C">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2B446C" w:rsidTr="002B446C">
        <w:trPr>
          <w:trHeight w:val="261"/>
        </w:trPr>
        <w:tc>
          <w:tcPr>
            <w:tcW w:w="6050" w:type="dxa"/>
            <w:vMerge w:val="restart"/>
          </w:tcPr>
          <w:p w:rsidR="002B446C" w:rsidRDefault="002B446C" w:rsidP="002B446C">
            <w:pPr>
              <w:autoSpaceDE w:val="0"/>
              <w:autoSpaceDN w:val="0"/>
              <w:jc w:val="center"/>
              <w:rPr>
                <w:sz w:val="18"/>
                <w:szCs w:val="18"/>
              </w:rPr>
            </w:pPr>
            <w:r>
              <w:rPr>
                <w:sz w:val="18"/>
                <w:szCs w:val="18"/>
              </w:rPr>
              <w:t>Характеристика сети</w:t>
            </w:r>
          </w:p>
        </w:tc>
        <w:tc>
          <w:tcPr>
            <w:tcW w:w="6050" w:type="dxa"/>
            <w:gridSpan w:val="3"/>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6050" w:type="dxa"/>
            <w:vMerge/>
          </w:tcPr>
          <w:p w:rsidR="002B446C" w:rsidRDefault="002B446C" w:rsidP="002B446C">
            <w:pPr>
              <w:autoSpaceDE w:val="0"/>
              <w:autoSpaceDN w:val="0"/>
              <w:jc w:val="center"/>
              <w:rPr>
                <w:sz w:val="18"/>
                <w:szCs w:val="18"/>
              </w:rPr>
            </w:pPr>
          </w:p>
        </w:tc>
        <w:tc>
          <w:tcPr>
            <w:tcW w:w="6050" w:type="dxa"/>
            <w:gridSpan w:val="3"/>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tcPr>
          <w:p w:rsidR="002B446C" w:rsidRDefault="002B446C" w:rsidP="002B446C">
            <w:pPr>
              <w:autoSpaceDE w:val="0"/>
              <w:autoSpaceDN w:val="0"/>
              <w:rPr>
                <w:sz w:val="18"/>
                <w:szCs w:val="18"/>
              </w:rPr>
            </w:pPr>
            <w:r>
              <w:rPr>
                <w:sz w:val="18"/>
                <w:szCs w:val="18"/>
              </w:rPr>
              <w:t>ВОДОПРОВОД</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3м</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7,978</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8,694</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9,616</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12100" w:type="dxa"/>
            <w:gridSpan w:val="4"/>
          </w:tcPr>
          <w:p w:rsidR="002B446C" w:rsidRDefault="002B446C" w:rsidP="002B446C">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vMerge w:val="restart"/>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2B446C" w:rsidRDefault="002B446C" w:rsidP="002B446C">
            <w:pPr>
              <w:autoSpaceDE w:val="0"/>
              <w:autoSpaceDN w:val="0"/>
              <w:jc w:val="center"/>
              <w:rPr>
                <w:sz w:val="18"/>
                <w:szCs w:val="18"/>
              </w:rPr>
            </w:pPr>
            <w:r>
              <w:rPr>
                <w:sz w:val="18"/>
                <w:szCs w:val="18"/>
              </w:rPr>
              <w:t>Водоснабжение</w:t>
            </w:r>
          </w:p>
        </w:tc>
      </w:tr>
      <w:tr w:rsidR="002B446C" w:rsidTr="002B446C">
        <w:trPr>
          <w:trHeight w:val="246"/>
        </w:trPr>
        <w:tc>
          <w:tcPr>
            <w:tcW w:w="6050" w:type="dxa"/>
            <w:vMerge/>
          </w:tcPr>
          <w:p w:rsidR="002B446C" w:rsidRDefault="002B446C" w:rsidP="002B446C">
            <w:pPr>
              <w:autoSpaceDE w:val="0"/>
              <w:autoSpaceDN w:val="0"/>
              <w:jc w:val="both"/>
              <w:rPr>
                <w:sz w:val="18"/>
                <w:szCs w:val="18"/>
              </w:rPr>
            </w:pPr>
          </w:p>
        </w:tc>
        <w:tc>
          <w:tcPr>
            <w:tcW w:w="6050" w:type="dxa"/>
            <w:gridSpan w:val="3"/>
            <w:tcBorders>
              <w:top w:val="single" w:sz="4" w:space="0" w:color="auto"/>
            </w:tcBorders>
          </w:tcPr>
          <w:p w:rsidR="002B446C" w:rsidRDefault="002B446C" w:rsidP="002B446C">
            <w:pPr>
              <w:autoSpaceDE w:val="0"/>
              <w:autoSpaceDN w:val="0"/>
              <w:jc w:val="center"/>
              <w:rPr>
                <w:sz w:val="18"/>
                <w:szCs w:val="18"/>
              </w:rPr>
            </w:pPr>
            <w:r>
              <w:rPr>
                <w:sz w:val="18"/>
                <w:szCs w:val="18"/>
              </w:rPr>
              <w:t>26,083</w:t>
            </w:r>
          </w:p>
        </w:tc>
      </w:tr>
    </w:tbl>
    <w:p w:rsidR="002B446C" w:rsidRPr="004940D9"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8B4237"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B446C" w:rsidRDefault="002B446C" w:rsidP="002B446C">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B446C" w:rsidRPr="00ED51AB" w:rsidRDefault="002B446C" w:rsidP="002B446C">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2B446C" w:rsidRPr="00ED51AB" w:rsidRDefault="002B446C" w:rsidP="002B446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446C" w:rsidRPr="00ED51AB" w:rsidRDefault="002B446C"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4253"/>
        <w:gridCol w:w="2551"/>
        <w:gridCol w:w="1276"/>
        <w:gridCol w:w="567"/>
        <w:gridCol w:w="566"/>
        <w:gridCol w:w="2978"/>
      </w:tblGrid>
      <w:tr w:rsidR="002B446C" w:rsidRPr="008C700D" w:rsidTr="00E62D46">
        <w:tc>
          <w:tcPr>
            <w:tcW w:w="1701" w:type="dxa"/>
          </w:tcPr>
          <w:p w:rsidR="002B446C" w:rsidRPr="009368C0" w:rsidRDefault="004F2091" w:rsidP="002B446C">
            <w:pPr>
              <w:ind w:left="-108" w:right="-108"/>
              <w:jc w:val="center"/>
              <w:rPr>
                <w:b/>
                <w:bCs/>
                <w:sz w:val="18"/>
                <w:szCs w:val="18"/>
              </w:rPr>
            </w:pPr>
            <w:r>
              <w:rPr>
                <w:b/>
                <w:bCs/>
                <w:sz w:val="18"/>
                <w:szCs w:val="18"/>
              </w:rPr>
              <w:t xml:space="preserve">ЛОТ № </w:t>
            </w:r>
            <w:r w:rsidRPr="009368C0">
              <w:rPr>
                <w:b/>
                <w:bCs/>
                <w:sz w:val="18"/>
                <w:szCs w:val="18"/>
              </w:rPr>
              <w:t>1</w:t>
            </w:r>
            <w:r w:rsidR="00832F91">
              <w:rPr>
                <w:b/>
                <w:bCs/>
                <w:sz w:val="18"/>
                <w:szCs w:val="18"/>
              </w:rPr>
              <w:t>0</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268" w:type="dxa"/>
          </w:tcPr>
          <w:p w:rsidR="002B446C" w:rsidRDefault="002B446C" w:rsidP="002B446C">
            <w:pPr>
              <w:rPr>
                <w:sz w:val="18"/>
                <w:szCs w:val="18"/>
              </w:rPr>
            </w:pPr>
          </w:p>
          <w:p w:rsidR="002B446C" w:rsidRPr="00EC57A2" w:rsidRDefault="002B446C" w:rsidP="002B446C">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2B446C" w:rsidRPr="00EB6AC5" w:rsidRDefault="002B446C" w:rsidP="00EB6AC5">
            <w:pPr>
              <w:jc w:val="center"/>
              <w:rPr>
                <w:sz w:val="18"/>
                <w:szCs w:val="18"/>
                <w:lang w:val="en-US"/>
              </w:rPr>
            </w:pPr>
            <w:r>
              <w:rPr>
                <w:b/>
                <w:bCs/>
                <w:sz w:val="18"/>
                <w:szCs w:val="18"/>
              </w:rPr>
              <w:lastRenderedPageBreak/>
              <w:t>Фасадная улица</w:t>
            </w:r>
            <w:r w:rsidRPr="00EC57A2">
              <w:rPr>
                <w:b/>
                <w:bCs/>
                <w:sz w:val="18"/>
                <w:szCs w:val="18"/>
              </w:rPr>
              <w:t xml:space="preserve">, земельный участок </w:t>
            </w:r>
            <w:r>
              <w:rPr>
                <w:b/>
                <w:bCs/>
                <w:sz w:val="18"/>
                <w:szCs w:val="18"/>
              </w:rPr>
              <w:t>53</w:t>
            </w:r>
          </w:p>
        </w:tc>
        <w:tc>
          <w:tcPr>
            <w:tcW w:w="4253" w:type="dxa"/>
          </w:tcPr>
          <w:p w:rsidR="002B446C" w:rsidRDefault="002B446C" w:rsidP="002B446C">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Pr>
                <w:sz w:val="18"/>
                <w:szCs w:val="18"/>
              </w:rPr>
              <w:t>76:20:120238:16</w:t>
            </w:r>
          </w:p>
          <w:p w:rsidR="002B446C" w:rsidRPr="008B423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w:t>
            </w:r>
            <w:r w:rsidRPr="008B4237">
              <w:rPr>
                <w:sz w:val="18"/>
                <w:szCs w:val="18"/>
              </w:rPr>
              <w:lastRenderedPageBreak/>
              <w:t>приусадебными участками</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 xml:space="preserve">Земельный участок не обременен правами третьих </w:t>
            </w:r>
            <w:r w:rsidRPr="00CD4201">
              <w:rPr>
                <w:sz w:val="18"/>
                <w:szCs w:val="18"/>
              </w:rPr>
              <w:lastRenderedPageBreak/>
              <w:t>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216 410,00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978" w:type="dxa"/>
          </w:tcPr>
          <w:p w:rsidR="002B446C" w:rsidRDefault="002B446C" w:rsidP="002B446C">
            <w:pPr>
              <w:jc w:val="center"/>
              <w:rPr>
                <w:bCs/>
                <w:sz w:val="18"/>
                <w:szCs w:val="18"/>
              </w:rPr>
            </w:pPr>
          </w:p>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7D51E7" w:rsidRDefault="002B446C" w:rsidP="002B446C">
            <w:pPr>
              <w:jc w:val="center"/>
              <w:rPr>
                <w:bCs/>
                <w:color w:val="000000" w:themeColor="text1"/>
                <w:sz w:val="18"/>
                <w:szCs w:val="18"/>
              </w:rPr>
            </w:pPr>
            <w:proofErr w:type="gramStart"/>
            <w:r w:rsidRPr="003E6A16">
              <w:rPr>
                <w:bCs/>
                <w:color w:val="000000" w:themeColor="text1"/>
                <w:sz w:val="18"/>
                <w:szCs w:val="18"/>
              </w:rPr>
              <w:t xml:space="preserve">(постановление </w:t>
            </w:r>
            <w:r w:rsidRPr="007D51E7">
              <w:rPr>
                <w:bCs/>
                <w:color w:val="000000" w:themeColor="text1"/>
                <w:sz w:val="18"/>
                <w:szCs w:val="18"/>
              </w:rPr>
              <w:t>от 15.05.2018</w:t>
            </w:r>
            <w:proofErr w:type="gramEnd"/>
          </w:p>
          <w:p w:rsidR="002B446C" w:rsidRPr="008C700D" w:rsidRDefault="002B446C" w:rsidP="002B446C">
            <w:pPr>
              <w:jc w:val="center"/>
              <w:rPr>
                <w:b/>
                <w:bCs/>
                <w:sz w:val="18"/>
                <w:szCs w:val="18"/>
              </w:rPr>
            </w:pPr>
            <w:proofErr w:type="gramStart"/>
            <w:r w:rsidRPr="007D51E7">
              <w:rPr>
                <w:bCs/>
                <w:color w:val="000000" w:themeColor="text1"/>
                <w:sz w:val="18"/>
                <w:szCs w:val="18"/>
              </w:rPr>
              <w:t>№ 1412 «О п</w:t>
            </w:r>
            <w:r w:rsidRPr="003E6A16">
              <w:rPr>
                <w:bCs/>
                <w:color w:val="000000" w:themeColor="text1"/>
                <w:sz w:val="18"/>
                <w:szCs w:val="18"/>
              </w:rPr>
              <w:t>роведении аукционов»)</w:t>
            </w:r>
            <w:proofErr w:type="gramEnd"/>
          </w:p>
        </w:tc>
      </w:tr>
    </w:tbl>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Pr>
          <w:color w:val="000000" w:themeColor="text1"/>
          <w:sz w:val="18"/>
          <w:szCs w:val="18"/>
        </w:rPr>
        <w:t>ая жилая застройка;</w:t>
      </w:r>
    </w:p>
    <w:p w:rsidR="002B446C" w:rsidRDefault="002B446C" w:rsidP="002B446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примерная максимальная площадь объекта капитального строительства – 450 кв.м. </w:t>
      </w:r>
      <w:r>
        <w:rPr>
          <w:sz w:val="18"/>
          <w:szCs w:val="18"/>
        </w:rPr>
        <w:t>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2B446C" w:rsidRDefault="002B446C" w:rsidP="002B446C">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Pr>
          <w:sz w:val="18"/>
          <w:szCs w:val="18"/>
        </w:rPr>
        <w:t>выдачи данных тех</w:t>
      </w:r>
      <w:proofErr w:type="gramStart"/>
      <w:r>
        <w:rPr>
          <w:sz w:val="18"/>
          <w:szCs w:val="18"/>
        </w:rPr>
        <w:t>.у</w:t>
      </w:r>
      <w:proofErr w:type="gramEnd"/>
      <w:r>
        <w:rPr>
          <w:sz w:val="18"/>
          <w:szCs w:val="18"/>
        </w:rPr>
        <w:t>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w:t>
      </w:r>
      <w:proofErr w:type="spellStart"/>
      <w:r w:rsidRPr="00951E5F">
        <w:rPr>
          <w:sz w:val="18"/>
          <w:szCs w:val="18"/>
        </w:rPr>
        <w:t>Правил</w:t>
      </w:r>
      <w:proofErr w:type="gramStart"/>
      <w:r w:rsidRPr="00951E5F">
        <w:rPr>
          <w:sz w:val="18"/>
          <w:szCs w:val="18"/>
        </w:rPr>
        <w:t>.Р</w:t>
      </w:r>
      <w:proofErr w:type="gramEnd"/>
      <w:r w:rsidRPr="00951E5F">
        <w:rPr>
          <w:sz w:val="18"/>
          <w:szCs w:val="18"/>
        </w:rPr>
        <w:t>азмер</w:t>
      </w:r>
      <w:proofErr w:type="spellEnd"/>
      <w:r w:rsidRPr="00951E5F">
        <w:rPr>
          <w:sz w:val="18"/>
          <w:szCs w:val="18"/>
        </w:rPr>
        <w:t xml:space="preserve"> платы за технологическое присоединение определяется в соответствии с приказом</w:t>
      </w:r>
      <w:r>
        <w:rPr>
          <w:sz w:val="18"/>
          <w:szCs w:val="18"/>
        </w:rPr>
        <w:t xml:space="preserve"> № 366-стс от 29.12.2017г.</w:t>
      </w:r>
    </w:p>
    <w:p w:rsidR="002B446C" w:rsidRDefault="002B446C" w:rsidP="002B446C">
      <w:pPr>
        <w:ind w:left="-567" w:right="-142"/>
        <w:jc w:val="both"/>
        <w:rPr>
          <w:color w:val="000000"/>
          <w:sz w:val="18"/>
          <w:szCs w:val="18"/>
        </w:rPr>
      </w:pPr>
      <w:r>
        <w:rPr>
          <w:color w:val="000000"/>
          <w:sz w:val="18"/>
          <w:szCs w:val="18"/>
        </w:rPr>
        <w:t>МУП «Теплоэнерго» от 30.03.2018 №14/2695:</w:t>
      </w:r>
    </w:p>
    <w:p w:rsidR="002B446C" w:rsidRDefault="002B446C" w:rsidP="002B446C">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B446C" w:rsidRPr="000934B2" w:rsidRDefault="002B446C" w:rsidP="002B446C">
      <w:pPr>
        <w:ind w:left="-567"/>
        <w:jc w:val="both"/>
        <w:rPr>
          <w:color w:val="000000"/>
          <w:sz w:val="18"/>
          <w:szCs w:val="18"/>
        </w:rPr>
      </w:pPr>
      <w:r w:rsidRPr="000934B2">
        <w:rPr>
          <w:color w:val="000000"/>
          <w:sz w:val="18"/>
          <w:szCs w:val="18"/>
        </w:rPr>
        <w:t>Параметры теплоносителя:</w:t>
      </w:r>
    </w:p>
    <w:p w:rsidR="002B446C" w:rsidRPr="000934B2" w:rsidRDefault="002B446C" w:rsidP="002B446C">
      <w:pPr>
        <w:ind w:left="-567"/>
        <w:jc w:val="both"/>
        <w:rPr>
          <w:sz w:val="18"/>
          <w:szCs w:val="18"/>
        </w:rPr>
      </w:pPr>
      <w:r w:rsidRPr="000934B2">
        <w:rPr>
          <w:sz w:val="18"/>
          <w:szCs w:val="18"/>
        </w:rPr>
        <w:t>- температурный график сети: 130-70</w:t>
      </w:r>
      <w:proofErr w:type="gramStart"/>
      <w:r w:rsidRPr="000934B2">
        <w:rPr>
          <w:sz w:val="18"/>
          <w:szCs w:val="18"/>
        </w:rPr>
        <w:t>°С</w:t>
      </w:r>
      <w:proofErr w:type="gramEnd"/>
      <w:r w:rsidRPr="000934B2">
        <w:rPr>
          <w:sz w:val="18"/>
          <w:szCs w:val="18"/>
        </w:rPr>
        <w:t>;</w:t>
      </w:r>
    </w:p>
    <w:p w:rsidR="002B446C" w:rsidRPr="000934B2" w:rsidRDefault="002B446C" w:rsidP="002B446C">
      <w:pPr>
        <w:ind w:left="-567"/>
        <w:jc w:val="both"/>
        <w:rPr>
          <w:sz w:val="18"/>
          <w:szCs w:val="18"/>
        </w:rPr>
      </w:pPr>
      <w:r w:rsidRPr="000934B2">
        <w:rPr>
          <w:sz w:val="18"/>
          <w:szCs w:val="18"/>
        </w:rPr>
        <w:t>- система теплоснабжения: 4-х трубная, закрытая.</w:t>
      </w:r>
    </w:p>
    <w:p w:rsidR="002B446C" w:rsidRPr="000934B2" w:rsidRDefault="002B446C" w:rsidP="002B446C">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w:t>
      </w:r>
      <w:proofErr w:type="gramStart"/>
      <w:r>
        <w:rPr>
          <w:sz w:val="18"/>
          <w:szCs w:val="18"/>
        </w:rPr>
        <w:t>2</w:t>
      </w:r>
      <w:proofErr w:type="gramEnd"/>
      <w:r w:rsidRPr="000934B2">
        <w:rPr>
          <w:sz w:val="18"/>
          <w:szCs w:val="18"/>
        </w:rPr>
        <w:t>,</w:t>
      </w:r>
      <w:r>
        <w:rPr>
          <w:sz w:val="18"/>
          <w:szCs w:val="18"/>
        </w:rPr>
        <w:t>016</w:t>
      </w:r>
      <w:r w:rsidRPr="000934B2">
        <w:rPr>
          <w:sz w:val="18"/>
          <w:szCs w:val="18"/>
        </w:rPr>
        <w:t xml:space="preserve"> Гкал/час.</w:t>
      </w:r>
    </w:p>
    <w:p w:rsidR="002B446C" w:rsidRDefault="002B446C" w:rsidP="002B446C">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B446C" w:rsidRPr="000934B2" w:rsidRDefault="002B446C" w:rsidP="002B446C">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Pr>
          <w:sz w:val="18"/>
          <w:szCs w:val="18"/>
        </w:rPr>
        <w:t>ного проект</w:t>
      </w:r>
      <w:r w:rsidRPr="000934B2">
        <w:rPr>
          <w:sz w:val="18"/>
          <w:szCs w:val="18"/>
        </w:rPr>
        <w:t>ной организацией.</w:t>
      </w:r>
    </w:p>
    <w:p w:rsidR="002B446C" w:rsidRPr="000934B2" w:rsidRDefault="002B446C" w:rsidP="002B446C">
      <w:pPr>
        <w:ind w:left="-567"/>
        <w:jc w:val="both"/>
        <w:rPr>
          <w:sz w:val="18"/>
          <w:szCs w:val="18"/>
        </w:rPr>
      </w:pPr>
      <w:r w:rsidRPr="000934B2">
        <w:rPr>
          <w:sz w:val="18"/>
          <w:szCs w:val="18"/>
        </w:rPr>
        <w:t>Срок действия технических условий - 3 года.</w:t>
      </w:r>
    </w:p>
    <w:p w:rsidR="002B446C" w:rsidRPr="000934B2" w:rsidRDefault="002B446C" w:rsidP="002B446C">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2B446C" w:rsidRPr="00A05D71" w:rsidRDefault="002B446C" w:rsidP="002B446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2B446C" w:rsidRPr="00A05D71" w:rsidRDefault="002B446C" w:rsidP="002B446C">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2B446C" w:rsidRDefault="002B446C" w:rsidP="002B446C">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B446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2B446C" w:rsidRDefault="002B446C" w:rsidP="002B446C">
      <w:pPr>
        <w:autoSpaceDE w:val="0"/>
        <w:autoSpaceDN w:val="0"/>
        <w:ind w:left="-567"/>
        <w:jc w:val="both"/>
        <w:rPr>
          <w:rFonts w:eastAsia="Calibri"/>
          <w:bCs/>
          <w:sz w:val="18"/>
          <w:szCs w:val="18"/>
        </w:rPr>
      </w:pPr>
      <w:proofErr w:type="gramStart"/>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roofErr w:type="gramEnd"/>
    </w:p>
    <w:p w:rsidR="002B446C" w:rsidRPr="00322AD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2B446C" w:rsidRPr="00E4344D"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2B446C" w:rsidRDefault="002B446C" w:rsidP="002B446C">
      <w:pPr>
        <w:autoSpaceDE w:val="0"/>
        <w:autoSpaceDN w:val="0"/>
        <w:ind w:left="-567"/>
        <w:jc w:val="both"/>
        <w:rPr>
          <w:i/>
          <w:sz w:val="18"/>
          <w:szCs w:val="18"/>
          <w:u w:val="single"/>
        </w:rPr>
      </w:pPr>
      <w:r>
        <w:rPr>
          <w:i/>
          <w:sz w:val="18"/>
          <w:szCs w:val="18"/>
          <w:u w:val="single"/>
        </w:rPr>
        <w:t>Водопровод</w:t>
      </w:r>
    </w:p>
    <w:p w:rsidR="002B446C" w:rsidRDefault="002B446C" w:rsidP="002B446C">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B446C" w:rsidRDefault="002B446C" w:rsidP="002B446C">
      <w:pPr>
        <w:autoSpaceDE w:val="0"/>
        <w:autoSpaceDN w:val="0"/>
        <w:ind w:left="-567"/>
        <w:jc w:val="both"/>
        <w:rPr>
          <w:i/>
          <w:sz w:val="18"/>
          <w:szCs w:val="18"/>
          <w:u w:val="single"/>
        </w:rPr>
      </w:pPr>
      <w:r>
        <w:rPr>
          <w:i/>
          <w:sz w:val="18"/>
          <w:szCs w:val="18"/>
          <w:u w:val="single"/>
        </w:rPr>
        <w:t>Канализация</w:t>
      </w:r>
    </w:p>
    <w:p w:rsidR="002B446C" w:rsidRDefault="002B446C" w:rsidP="002B446C">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B446C" w:rsidRDefault="002B446C" w:rsidP="002B446C">
      <w:pPr>
        <w:autoSpaceDE w:val="0"/>
        <w:autoSpaceDN w:val="0"/>
        <w:ind w:left="-567"/>
        <w:jc w:val="both"/>
        <w:rPr>
          <w:i/>
          <w:sz w:val="18"/>
          <w:szCs w:val="18"/>
          <w:u w:val="single"/>
        </w:rPr>
      </w:pPr>
      <w:r>
        <w:rPr>
          <w:i/>
          <w:sz w:val="18"/>
          <w:szCs w:val="18"/>
          <w:u w:val="single"/>
        </w:rPr>
        <w:t>Примечание</w:t>
      </w:r>
    </w:p>
    <w:p w:rsidR="002B446C" w:rsidRDefault="002B446C" w:rsidP="002B446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B446C" w:rsidTr="002B446C">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lastRenderedPageBreak/>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5м</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16,187</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16,070</w:t>
            </w:r>
          </w:p>
        </w:tc>
      </w:tr>
      <w:tr w:rsidR="002B446C" w:rsidTr="002B446C">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B446C" w:rsidRDefault="002B446C" w:rsidP="002B446C">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Водоотведение</w:t>
            </w:r>
          </w:p>
        </w:tc>
      </w:tr>
      <w:tr w:rsidR="002B446C" w:rsidTr="002B446C">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29,250</w:t>
            </w:r>
          </w:p>
        </w:tc>
      </w:tr>
    </w:tbl>
    <w:p w:rsidR="002B446C"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AC41AC"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2B446C" w:rsidRDefault="002B446C" w:rsidP="002B446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Не допускается заключение указанных </w:t>
      </w:r>
      <w:proofErr w:type="gramStart"/>
      <w:r w:rsidRPr="00C542AE">
        <w:rPr>
          <w:rFonts w:eastAsia="Calibri"/>
          <w:sz w:val="18"/>
          <w:szCs w:val="18"/>
        </w:rPr>
        <w:t>договор</w:t>
      </w:r>
      <w:r w:rsidR="00C062A5" w:rsidRPr="00C542AE">
        <w:rPr>
          <w:rFonts w:eastAsia="Calibri"/>
          <w:sz w:val="18"/>
          <w:szCs w:val="18"/>
        </w:rPr>
        <w:t>а</w:t>
      </w:r>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9368C0" w:rsidRDefault="00832F91" w:rsidP="004911F6">
      <w:pPr>
        <w:ind w:firstLine="708"/>
        <w:jc w:val="center"/>
        <w:rPr>
          <w:b/>
          <w:bCs/>
          <w:color w:val="000000" w:themeColor="text1"/>
          <w:sz w:val="18"/>
          <w:szCs w:val="18"/>
        </w:rPr>
      </w:pPr>
      <w:r>
        <w:rPr>
          <w:b/>
          <w:bCs/>
          <w:color w:val="000000" w:themeColor="text1"/>
          <w:sz w:val="18"/>
          <w:szCs w:val="18"/>
        </w:rPr>
        <w:t>30</w:t>
      </w:r>
      <w:r w:rsidR="006A51BA" w:rsidRPr="009368C0">
        <w:rPr>
          <w:b/>
          <w:bCs/>
          <w:color w:val="000000" w:themeColor="text1"/>
          <w:sz w:val="18"/>
          <w:szCs w:val="18"/>
        </w:rPr>
        <w:t xml:space="preserve"> </w:t>
      </w:r>
      <w:r>
        <w:rPr>
          <w:b/>
          <w:bCs/>
          <w:color w:val="000000" w:themeColor="text1"/>
          <w:sz w:val="18"/>
          <w:szCs w:val="18"/>
        </w:rPr>
        <w:t>июл</w:t>
      </w:r>
      <w:r w:rsidR="006D53D1" w:rsidRPr="009368C0">
        <w:rPr>
          <w:b/>
          <w:bCs/>
          <w:color w:val="000000" w:themeColor="text1"/>
          <w:sz w:val="18"/>
          <w:szCs w:val="18"/>
        </w:rPr>
        <w:t>я</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Рыбинск, Крестовая ул., д. 77, каб. 15,</w:t>
      </w:r>
    </w:p>
    <w:p w:rsidR="004911F6" w:rsidRPr="009368C0" w:rsidRDefault="00832F91" w:rsidP="004911F6">
      <w:pPr>
        <w:ind w:firstLine="708"/>
        <w:jc w:val="center"/>
        <w:rPr>
          <w:b/>
          <w:bCs/>
          <w:color w:val="000000" w:themeColor="text1"/>
          <w:sz w:val="18"/>
          <w:szCs w:val="18"/>
        </w:rPr>
      </w:pPr>
      <w:r>
        <w:rPr>
          <w:b/>
          <w:bCs/>
          <w:color w:val="000000" w:themeColor="text1"/>
          <w:sz w:val="18"/>
          <w:szCs w:val="18"/>
        </w:rPr>
        <w:t>22</w:t>
      </w:r>
      <w:r w:rsidR="006A51BA" w:rsidRPr="009368C0">
        <w:rPr>
          <w:b/>
          <w:bCs/>
          <w:color w:val="000000" w:themeColor="text1"/>
          <w:sz w:val="18"/>
          <w:szCs w:val="18"/>
        </w:rPr>
        <w:t xml:space="preserve"> </w:t>
      </w:r>
      <w:r>
        <w:rPr>
          <w:b/>
          <w:bCs/>
          <w:color w:val="000000" w:themeColor="text1"/>
          <w:sz w:val="18"/>
          <w:szCs w:val="18"/>
        </w:rPr>
        <w:t>августа</w:t>
      </w:r>
      <w:r w:rsidR="006D53D1" w:rsidRPr="009368C0">
        <w:rPr>
          <w:b/>
          <w:bCs/>
          <w:color w:val="000000" w:themeColor="text1"/>
          <w:sz w:val="18"/>
          <w:szCs w:val="18"/>
        </w:rPr>
        <w:t xml:space="preserve"> </w:t>
      </w:r>
      <w:r w:rsidR="004911F6" w:rsidRPr="009368C0">
        <w:rPr>
          <w:b/>
          <w:bCs/>
          <w:color w:val="000000" w:themeColor="text1"/>
          <w:sz w:val="18"/>
          <w:szCs w:val="18"/>
        </w:rPr>
        <w:t>201</w:t>
      </w:r>
      <w:r w:rsidR="006F69A7" w:rsidRPr="009368C0">
        <w:rPr>
          <w:b/>
          <w:bCs/>
          <w:color w:val="000000" w:themeColor="text1"/>
          <w:sz w:val="18"/>
          <w:szCs w:val="18"/>
        </w:rPr>
        <w:t>8</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15,</w:t>
      </w:r>
    </w:p>
    <w:p w:rsidR="004911F6" w:rsidRPr="009368C0" w:rsidRDefault="00832F91" w:rsidP="004911F6">
      <w:pPr>
        <w:ind w:firstLine="708"/>
        <w:jc w:val="center"/>
        <w:rPr>
          <w:b/>
          <w:bCs/>
          <w:color w:val="000000" w:themeColor="text1"/>
          <w:sz w:val="18"/>
          <w:szCs w:val="18"/>
        </w:rPr>
      </w:pPr>
      <w:r>
        <w:rPr>
          <w:b/>
          <w:bCs/>
          <w:color w:val="000000" w:themeColor="text1"/>
          <w:sz w:val="18"/>
          <w:szCs w:val="18"/>
        </w:rPr>
        <w:t>23</w:t>
      </w:r>
      <w:r w:rsidR="00D37260" w:rsidRPr="009368C0">
        <w:rPr>
          <w:b/>
          <w:bCs/>
          <w:color w:val="000000" w:themeColor="text1"/>
          <w:sz w:val="18"/>
          <w:szCs w:val="18"/>
        </w:rPr>
        <w:t xml:space="preserve"> </w:t>
      </w:r>
      <w:r>
        <w:rPr>
          <w:b/>
          <w:bCs/>
          <w:color w:val="000000" w:themeColor="text1"/>
          <w:sz w:val="18"/>
          <w:szCs w:val="18"/>
        </w:rPr>
        <w:t>августа</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32F91" w:rsidP="00A71732">
      <w:pPr>
        <w:ind w:firstLine="708"/>
        <w:jc w:val="center"/>
        <w:rPr>
          <w:b/>
          <w:bCs/>
          <w:color w:val="000000" w:themeColor="text1"/>
          <w:sz w:val="18"/>
          <w:szCs w:val="18"/>
        </w:rPr>
      </w:pPr>
      <w:r>
        <w:rPr>
          <w:b/>
          <w:bCs/>
          <w:color w:val="000000" w:themeColor="text1"/>
          <w:sz w:val="18"/>
          <w:szCs w:val="18"/>
        </w:rPr>
        <w:t>27</w:t>
      </w:r>
      <w:r w:rsidR="00BF405F" w:rsidRPr="009368C0">
        <w:rPr>
          <w:b/>
          <w:bCs/>
          <w:color w:val="000000" w:themeColor="text1"/>
          <w:sz w:val="18"/>
          <w:szCs w:val="18"/>
        </w:rPr>
        <w:t xml:space="preserve"> </w:t>
      </w:r>
      <w:r>
        <w:rPr>
          <w:b/>
          <w:bCs/>
          <w:color w:val="000000" w:themeColor="text1"/>
          <w:sz w:val="18"/>
          <w:szCs w:val="18"/>
        </w:rPr>
        <w:t>августа</w:t>
      </w:r>
      <w:r w:rsidR="008A465C" w:rsidRPr="009368C0">
        <w:rPr>
          <w:b/>
          <w:bCs/>
          <w:color w:val="000000" w:themeColor="text1"/>
          <w:sz w:val="18"/>
          <w:szCs w:val="18"/>
        </w:rPr>
        <w:t xml:space="preserve"> 201</w:t>
      </w:r>
      <w:r w:rsidR="006F69A7" w:rsidRPr="009368C0">
        <w:rPr>
          <w:b/>
          <w:bCs/>
          <w:color w:val="000000" w:themeColor="text1"/>
          <w:sz w:val="18"/>
          <w:szCs w:val="18"/>
        </w:rPr>
        <w:t>8</w:t>
      </w:r>
      <w:r w:rsidR="008A465C" w:rsidRPr="009368C0">
        <w:rPr>
          <w:b/>
          <w:bCs/>
          <w:color w:val="000000" w:themeColor="text1"/>
          <w:sz w:val="18"/>
          <w:szCs w:val="18"/>
        </w:rPr>
        <w:t xml:space="preserve"> г. в</w:t>
      </w:r>
      <w:r w:rsidR="00357C8B" w:rsidRPr="009368C0">
        <w:rPr>
          <w:b/>
          <w:bCs/>
          <w:color w:val="000000" w:themeColor="text1"/>
          <w:sz w:val="18"/>
          <w:szCs w:val="18"/>
          <w:lang w:val="en-US"/>
        </w:rPr>
        <w:t xml:space="preserve"> </w:t>
      </w:r>
      <w:r>
        <w:rPr>
          <w:b/>
          <w:bCs/>
          <w:color w:val="000000" w:themeColor="text1"/>
          <w:sz w:val="18"/>
          <w:szCs w:val="18"/>
        </w:rPr>
        <w:t>9</w:t>
      </w:r>
      <w:bookmarkStart w:id="6" w:name="_GoBack"/>
      <w:bookmarkEnd w:id="6"/>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15с 9-00</w:t>
      </w:r>
      <w:r w:rsidRPr="00DC5354">
        <w:rPr>
          <w:sz w:val="18"/>
          <w:szCs w:val="18"/>
        </w:rPr>
        <w:t>до 17-00 часов, тел. (4855) 22-27-11.</w:t>
      </w:r>
      <w:proofErr w:type="gramEnd"/>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409AB"/>
    <w:rsid w:val="00746FEB"/>
    <w:rsid w:val="00747DA7"/>
    <w:rsid w:val="00750A5C"/>
    <w:rsid w:val="00753099"/>
    <w:rsid w:val="00754EE1"/>
    <w:rsid w:val="007556A5"/>
    <w:rsid w:val="00756B79"/>
    <w:rsid w:val="007575BA"/>
    <w:rsid w:val="00760377"/>
    <w:rsid w:val="00761599"/>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2F91"/>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11AC-C1CB-4A1E-A493-B84B6A4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69838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3</cp:revision>
  <cp:lastPrinted>2018-04-25T13:40:00Z</cp:lastPrinted>
  <dcterms:created xsi:type="dcterms:W3CDTF">2018-07-25T07:59:00Z</dcterms:created>
  <dcterms:modified xsi:type="dcterms:W3CDTF">2018-07-25T08:04:00Z</dcterms:modified>
</cp:coreProperties>
</file>